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580" w:rsidRDefault="00B740E7">
      <w:r>
        <w:rPr>
          <w:noProof/>
          <w:lang w:eastAsia="en-AU"/>
        </w:rPr>
        <w:drawing>
          <wp:inline distT="0" distB="0" distL="0" distR="0">
            <wp:extent cx="5981700" cy="2266950"/>
            <wp:effectExtent l="19050" t="0" r="0" b="0"/>
            <wp:docPr id="1" name="Picture 1" descr="Wi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ink"/>
                    <pic:cNvPicPr>
                      <a:picLocks noChangeAspect="1" noChangeArrowheads="1"/>
                    </pic:cNvPicPr>
                  </pic:nvPicPr>
                  <pic:blipFill>
                    <a:blip r:embed="rId5" cstate="print"/>
                    <a:srcRect/>
                    <a:stretch>
                      <a:fillRect/>
                    </a:stretch>
                  </pic:blipFill>
                  <pic:spPr bwMode="auto">
                    <a:xfrm>
                      <a:off x="0" y="0"/>
                      <a:ext cx="5981700" cy="2266950"/>
                    </a:xfrm>
                    <a:prstGeom prst="rect">
                      <a:avLst/>
                    </a:prstGeom>
                    <a:noFill/>
                    <a:ln w="9525">
                      <a:noFill/>
                      <a:miter lim="800000"/>
                      <a:headEnd/>
                      <a:tailEnd/>
                    </a:ln>
                  </pic:spPr>
                </pic:pic>
              </a:graphicData>
            </a:graphic>
          </wp:inline>
        </w:drawing>
      </w:r>
    </w:p>
    <w:p w:rsidR="00980ED3" w:rsidRPr="002D03FC" w:rsidRDefault="00980ED3" w:rsidP="00980ED3">
      <w:pPr>
        <w:contextualSpacing/>
      </w:pPr>
      <w:r w:rsidRPr="002D03FC">
        <w:t>Dear Parent</w:t>
      </w:r>
    </w:p>
    <w:p w:rsidR="00980ED3" w:rsidRPr="002D03FC" w:rsidRDefault="00980ED3" w:rsidP="00980ED3">
      <w:pPr>
        <w:contextualSpacing/>
      </w:pPr>
    </w:p>
    <w:p w:rsidR="00980ED3" w:rsidRPr="002D03FC" w:rsidRDefault="009679E3" w:rsidP="00980ED3">
      <w:pPr>
        <w:rPr>
          <w:color w:val="FF0000"/>
        </w:rPr>
      </w:pPr>
      <w:r w:rsidRPr="002D03FC">
        <w:rPr>
          <w:iCs/>
          <w:color w:val="000000" w:themeColor="text1"/>
        </w:rPr>
        <w:t xml:space="preserve">Warrandyte Primary School </w:t>
      </w:r>
      <w:r w:rsidR="00980ED3" w:rsidRPr="002D03FC">
        <w:t xml:space="preserve">is looking forward to another great year of teaching and learning </w:t>
      </w:r>
      <w:r w:rsidRPr="002D03FC">
        <w:t>and would like to advise you of Warrandyte Primary School p</w:t>
      </w:r>
      <w:bookmarkStart w:id="0" w:name="_Hlk32496610"/>
      <w:r w:rsidRPr="002D03FC">
        <w:t>arent payment arrangements for 2021.</w:t>
      </w:r>
    </w:p>
    <w:p w:rsidR="00980ED3" w:rsidRPr="002D03FC" w:rsidRDefault="00980ED3" w:rsidP="00980ED3">
      <w:pPr>
        <w:rPr>
          <w:color w:val="FF0000"/>
        </w:rPr>
      </w:pPr>
    </w:p>
    <w:p w:rsidR="00980ED3" w:rsidRPr="002D03FC" w:rsidRDefault="00980ED3" w:rsidP="00980ED3">
      <w:r w:rsidRPr="002D03FC">
        <w:t>P</w:t>
      </w:r>
      <w:r w:rsidR="009679E3" w:rsidRPr="002D03FC">
        <w:t>lease find the fee schedule for Levels Foundation – 6 a</w:t>
      </w:r>
      <w:r w:rsidRPr="002D03FC">
        <w:t xml:space="preserve">ttached. </w:t>
      </w:r>
      <w:r w:rsidR="008F51C9">
        <w:t xml:space="preserve">We do not require payment until </w:t>
      </w:r>
      <w:r w:rsidR="00BF63F7">
        <w:t>February 2021 or by quarterly</w:t>
      </w:r>
      <w:r w:rsidR="008F51C9">
        <w:t xml:space="preserve"> instalments</w:t>
      </w:r>
      <w:r w:rsidR="00BF63F7">
        <w:t>.</w:t>
      </w:r>
      <w:r w:rsidR="00611130">
        <w:t xml:space="preserve">   Due to remote learning for 2 terms of the school year, we still have some supplies purchased for 2020 and therefore the cost to parents next year will be lower.</w:t>
      </w:r>
    </w:p>
    <w:p w:rsidR="009679E3" w:rsidRPr="002D03FC" w:rsidRDefault="009679E3" w:rsidP="00980ED3">
      <w:pPr>
        <w:contextualSpacing/>
      </w:pPr>
    </w:p>
    <w:p w:rsidR="00980ED3" w:rsidRDefault="009679E3" w:rsidP="00980ED3">
      <w:pPr>
        <w:contextualSpacing/>
      </w:pPr>
      <w:r w:rsidRPr="002D03FC">
        <w:t>Warrandyte Primary School m</w:t>
      </w:r>
      <w:r w:rsidR="00980ED3" w:rsidRPr="002D03FC">
        <w:t xml:space="preserve">akes every effort to keep the cost of items and activities to a minimum and affordable for all parents. </w:t>
      </w:r>
      <w:r w:rsidRPr="002D03FC">
        <w:t xml:space="preserve">   By purchasing these items on behalf of students we are able to obtain high quality materials at a competitive price d</w:t>
      </w:r>
      <w:r w:rsidR="008D49A6">
        <w:t>ue to our ability to bulk order and not pay the GST.</w:t>
      </w:r>
    </w:p>
    <w:p w:rsidR="00BF63F7" w:rsidRDefault="00BF63F7" w:rsidP="00980ED3">
      <w:pPr>
        <w:contextualSpacing/>
      </w:pPr>
    </w:p>
    <w:p w:rsidR="00BF63F7" w:rsidRPr="00AE2CAF" w:rsidRDefault="00BF63F7" w:rsidP="00980ED3">
      <w:pPr>
        <w:contextualSpacing/>
        <w:rPr>
          <w:i/>
          <w:iCs/>
        </w:rPr>
      </w:pPr>
      <w:r w:rsidRPr="00AE2CAF">
        <w:t>If parents / guardians choose to provide equivalent materials themselves, this should be done in consultation with the classroom teacher, and items should meet the specifications provided by the school.  Stationery pack lists can be made available upon request.</w:t>
      </w:r>
    </w:p>
    <w:p w:rsidR="00980ED3" w:rsidRPr="002D03FC" w:rsidRDefault="00980ED3" w:rsidP="00980ED3">
      <w:pPr>
        <w:rPr>
          <w:color w:val="FF0000"/>
        </w:rPr>
      </w:pPr>
    </w:p>
    <w:p w:rsidR="00E02CD0" w:rsidRPr="002D03FC" w:rsidRDefault="00E02CD0" w:rsidP="00E02CD0">
      <w:pPr>
        <w:jc w:val="both"/>
      </w:pPr>
      <w:r w:rsidRPr="002D03FC">
        <w:t>The school budget is set at the end of each year for the following school year.  This budget funds everything at the school, with the exception of staff salaries and basic school infrastructure, including general operational costs, which are funded by the Department of Education and Training (DET).</w:t>
      </w:r>
    </w:p>
    <w:p w:rsidR="00E02CD0" w:rsidRPr="002D03FC" w:rsidRDefault="00E02CD0" w:rsidP="00E02CD0">
      <w:pPr>
        <w:pStyle w:val="ListParagraph"/>
        <w:jc w:val="both"/>
        <w:rPr>
          <w:rFonts w:ascii="Times New Roman" w:hAnsi="Times New Roman" w:cs="Times New Roman"/>
          <w:sz w:val="24"/>
        </w:rPr>
      </w:pPr>
    </w:p>
    <w:p w:rsidR="00EA49F4" w:rsidRPr="000C2FDB" w:rsidRDefault="00E02CD0" w:rsidP="00E02CD0">
      <w:pPr>
        <w:jc w:val="both"/>
      </w:pPr>
      <w:r w:rsidRPr="002D03FC">
        <w:t xml:space="preserve">The budget caters for classroom materials (including stationery and text books), library materials, art supplies, music equipment, sports equipment, first aid supplies, buildings and grounds maintenance and staff, telecommunications, computers, photocopying and printing, apps for the iPads, software licences and subscriptions, casual relief teachers, utilities and more. The budget is set according to how much money the </w:t>
      </w:r>
      <w:r w:rsidRPr="000C2FDB">
        <w:t>school anticipates it will receiv</w:t>
      </w:r>
      <w:r w:rsidR="008D49A6" w:rsidRPr="000C2FDB">
        <w:t>e.</w:t>
      </w:r>
      <w:r w:rsidR="00CA28DD" w:rsidRPr="000C2FDB">
        <w:t xml:space="preserve">  These costs to the school are not covered by DET, so we rely on parent payment to cover these costs.</w:t>
      </w:r>
    </w:p>
    <w:p w:rsidR="008F6747" w:rsidRDefault="008F6747" w:rsidP="00E02CD0">
      <w:pPr>
        <w:jc w:val="both"/>
        <w:rPr>
          <w:color w:val="FF0000"/>
        </w:rPr>
      </w:pPr>
    </w:p>
    <w:p w:rsidR="008F6747" w:rsidRPr="000C2FDB" w:rsidRDefault="008F6747" w:rsidP="00E02CD0">
      <w:pPr>
        <w:jc w:val="both"/>
      </w:pPr>
      <w:r w:rsidRPr="000C2FDB">
        <w:t xml:space="preserve"> WPS funds are derived from three broad sources</w:t>
      </w:r>
    </w:p>
    <w:p w:rsidR="008F6747" w:rsidRPr="000C2FDB" w:rsidRDefault="008F6747" w:rsidP="008F6747">
      <w:pPr>
        <w:pStyle w:val="ListParagraph"/>
        <w:numPr>
          <w:ilvl w:val="0"/>
          <w:numId w:val="7"/>
        </w:numPr>
        <w:jc w:val="both"/>
        <w:rPr>
          <w:rFonts w:ascii="Times New Roman" w:hAnsi="Times New Roman" w:cs="Times New Roman"/>
          <w:sz w:val="24"/>
        </w:rPr>
      </w:pPr>
      <w:r w:rsidRPr="000C2FDB">
        <w:rPr>
          <w:rFonts w:ascii="Times New Roman" w:hAnsi="Times New Roman" w:cs="Times New Roman"/>
          <w:sz w:val="24"/>
        </w:rPr>
        <w:t>Student Resource Package (SRP) which covers standard government grants, allocated on a per student basis</w:t>
      </w:r>
    </w:p>
    <w:p w:rsidR="008F6747" w:rsidRPr="000C2FDB" w:rsidRDefault="008F6747" w:rsidP="008F6747">
      <w:pPr>
        <w:pStyle w:val="ListParagraph"/>
        <w:numPr>
          <w:ilvl w:val="0"/>
          <w:numId w:val="7"/>
        </w:numPr>
        <w:jc w:val="both"/>
        <w:rPr>
          <w:rFonts w:ascii="Times New Roman" w:hAnsi="Times New Roman" w:cs="Times New Roman"/>
          <w:sz w:val="24"/>
        </w:rPr>
      </w:pPr>
      <w:r w:rsidRPr="000C2FDB">
        <w:rPr>
          <w:rFonts w:ascii="Times New Roman" w:hAnsi="Times New Roman" w:cs="Times New Roman"/>
          <w:sz w:val="24"/>
        </w:rPr>
        <w:t>Special government grants for defined purposes</w:t>
      </w:r>
    </w:p>
    <w:p w:rsidR="008F6747" w:rsidRPr="000C2FDB" w:rsidRDefault="008F6747" w:rsidP="008F6747">
      <w:pPr>
        <w:pStyle w:val="ListParagraph"/>
        <w:numPr>
          <w:ilvl w:val="0"/>
          <w:numId w:val="7"/>
        </w:numPr>
        <w:jc w:val="both"/>
        <w:rPr>
          <w:rFonts w:ascii="Times New Roman" w:hAnsi="Times New Roman" w:cs="Times New Roman"/>
          <w:sz w:val="24"/>
        </w:rPr>
      </w:pPr>
      <w:r w:rsidRPr="000C2FDB">
        <w:rPr>
          <w:rFonts w:ascii="Times New Roman" w:hAnsi="Times New Roman" w:cs="Times New Roman"/>
          <w:sz w:val="24"/>
        </w:rPr>
        <w:t>Revenue the school raises locally, for example: from parent payments, donations and voluntary contributions, and various fundraising activities.</w:t>
      </w:r>
    </w:p>
    <w:p w:rsidR="008F6747" w:rsidRPr="000C2FDB" w:rsidRDefault="008F6747" w:rsidP="008F6747">
      <w:pPr>
        <w:jc w:val="both"/>
      </w:pPr>
    </w:p>
    <w:p w:rsidR="00980ED3" w:rsidRPr="002D03FC" w:rsidRDefault="00980ED3" w:rsidP="00980ED3">
      <w:pPr>
        <w:rPr>
          <w:i/>
          <w:iCs/>
          <w:color w:val="FF0000"/>
        </w:rPr>
      </w:pPr>
      <w:r w:rsidRPr="002D03FC">
        <w:rPr>
          <w:i/>
          <w:iCs/>
          <w:color w:val="FF0000"/>
        </w:rPr>
        <w:t xml:space="preserve"> </w:t>
      </w:r>
    </w:p>
    <w:p w:rsidR="00980ED3" w:rsidRPr="002D03FC" w:rsidRDefault="00980ED3" w:rsidP="00980ED3">
      <w:pPr>
        <w:pStyle w:val="Heading3"/>
        <w:rPr>
          <w:rFonts w:ascii="Times New Roman" w:hAnsi="Times New Roman" w:cs="Times New Roman"/>
        </w:rPr>
      </w:pPr>
      <w:r w:rsidRPr="002D03FC">
        <w:rPr>
          <w:rFonts w:ascii="Times New Roman" w:hAnsi="Times New Roman" w:cs="Times New Roman"/>
        </w:rPr>
        <w:lastRenderedPageBreak/>
        <w:t>Financial Support for Families</w:t>
      </w:r>
    </w:p>
    <w:p w:rsidR="00980ED3" w:rsidRPr="002D03FC" w:rsidRDefault="009679E3" w:rsidP="00980ED3">
      <w:pPr>
        <w:contextualSpacing/>
      </w:pPr>
      <w:r w:rsidRPr="002D03FC">
        <w:rPr>
          <w:iCs/>
          <w:color w:val="000000" w:themeColor="text1"/>
        </w:rPr>
        <w:t>Warrandyte Primary School u</w:t>
      </w:r>
      <w:r w:rsidR="00980ED3" w:rsidRPr="002D03FC">
        <w:t>nderstands that some families may experience financial difficulty and offers a range of support options, including:</w:t>
      </w:r>
    </w:p>
    <w:p w:rsidR="00980ED3" w:rsidRPr="002D03FC" w:rsidRDefault="00980ED3" w:rsidP="00980ED3">
      <w:pPr>
        <w:pStyle w:val="ListParagraph"/>
        <w:numPr>
          <w:ilvl w:val="0"/>
          <w:numId w:val="2"/>
        </w:numPr>
        <w:spacing w:after="0"/>
        <w:rPr>
          <w:rFonts w:ascii="Times New Roman" w:hAnsi="Times New Roman" w:cs="Times New Roman"/>
          <w:sz w:val="24"/>
        </w:rPr>
      </w:pPr>
      <w:r w:rsidRPr="002D03FC">
        <w:rPr>
          <w:rFonts w:ascii="Times New Roman" w:hAnsi="Times New Roman" w:cs="Times New Roman"/>
          <w:sz w:val="24"/>
        </w:rPr>
        <w:t>the Camps, Sports and Excursions Fund</w:t>
      </w:r>
      <w:r w:rsidR="008D49A6">
        <w:rPr>
          <w:rFonts w:ascii="Times New Roman" w:hAnsi="Times New Roman" w:cs="Times New Roman"/>
          <w:sz w:val="24"/>
        </w:rPr>
        <w:t xml:space="preserve"> (CSEF)</w:t>
      </w:r>
      <w:r w:rsidRPr="002D03FC">
        <w:rPr>
          <w:rFonts w:ascii="Times New Roman" w:hAnsi="Times New Roman" w:cs="Times New Roman"/>
          <w:sz w:val="24"/>
        </w:rPr>
        <w:t xml:space="preserve"> </w:t>
      </w:r>
    </w:p>
    <w:p w:rsidR="00980ED3" w:rsidRPr="002D03FC" w:rsidRDefault="002D03FC" w:rsidP="00980ED3">
      <w:pPr>
        <w:pStyle w:val="ListParagraph"/>
        <w:numPr>
          <w:ilvl w:val="0"/>
          <w:numId w:val="2"/>
        </w:numPr>
        <w:spacing w:after="0"/>
        <w:rPr>
          <w:rFonts w:ascii="Times New Roman" w:hAnsi="Times New Roman" w:cs="Times New Roman"/>
          <w:sz w:val="24"/>
        </w:rPr>
      </w:pPr>
      <w:r>
        <w:rPr>
          <w:rFonts w:ascii="Times New Roman" w:hAnsi="Times New Roman" w:cs="Times New Roman"/>
          <w:iCs/>
          <w:sz w:val="24"/>
        </w:rPr>
        <w:t>S</w:t>
      </w:r>
      <w:r w:rsidR="009679E3" w:rsidRPr="002D03FC">
        <w:rPr>
          <w:rFonts w:ascii="Times New Roman" w:hAnsi="Times New Roman" w:cs="Times New Roman"/>
          <w:iCs/>
          <w:sz w:val="24"/>
        </w:rPr>
        <w:t>econd hand uniforms for a gold coin donation</w:t>
      </w:r>
    </w:p>
    <w:p w:rsidR="008030C0" w:rsidRPr="002D03FC" w:rsidRDefault="008030C0" w:rsidP="008030C0">
      <w:pPr>
        <w:pStyle w:val="ListParagraph"/>
        <w:numPr>
          <w:ilvl w:val="0"/>
          <w:numId w:val="2"/>
        </w:numPr>
        <w:jc w:val="both"/>
        <w:rPr>
          <w:rFonts w:ascii="Times New Roman" w:eastAsia="Times New Roman" w:hAnsi="Times New Roman" w:cs="Times New Roman"/>
          <w:sz w:val="24"/>
          <w:lang w:eastAsia="en-AU"/>
        </w:rPr>
      </w:pPr>
      <w:r w:rsidRPr="002D03FC">
        <w:rPr>
          <w:rFonts w:ascii="Times New Roman" w:eastAsia="Times New Roman" w:hAnsi="Times New Roman" w:cs="Times New Roman"/>
          <w:sz w:val="24"/>
          <w:lang w:eastAsia="en-AU"/>
        </w:rPr>
        <w:t>Local Community Support.  Warrandyte Primary School has links to local services and welfare groups which can provide support and assistance to families in financial crisis.</w:t>
      </w:r>
    </w:p>
    <w:p w:rsidR="00980ED3" w:rsidRPr="002D03FC" w:rsidRDefault="00980ED3" w:rsidP="00980ED3">
      <w:pPr>
        <w:contextualSpacing/>
      </w:pPr>
    </w:p>
    <w:p w:rsidR="008030C0" w:rsidRDefault="00980ED3" w:rsidP="00980ED3">
      <w:pPr>
        <w:contextualSpacing/>
      </w:pPr>
      <w:r w:rsidRPr="002D03FC">
        <w:t xml:space="preserve">For a confidential discussion about accessing these services, or if you would like to discuss alternative payment arrangements, </w:t>
      </w:r>
      <w:r w:rsidR="008030C0" w:rsidRPr="002D03FC">
        <w:t xml:space="preserve">please contact either the Principal or the office staff on 9844 3537 or via the school email </w:t>
      </w:r>
      <w:hyperlink r:id="rId6" w:history="1">
        <w:r w:rsidR="00F77A64" w:rsidRPr="00CD435E">
          <w:rPr>
            <w:rStyle w:val="Hyperlink"/>
          </w:rPr>
          <w:t>Warrandyte.ps@education.vic.gov.au</w:t>
        </w:r>
      </w:hyperlink>
    </w:p>
    <w:p w:rsidR="00F77A64" w:rsidRPr="002D03FC" w:rsidRDefault="00F77A64" w:rsidP="00980ED3">
      <w:pPr>
        <w:contextualSpacing/>
      </w:pPr>
    </w:p>
    <w:p w:rsidR="00980ED3" w:rsidRPr="002D03FC" w:rsidRDefault="00980ED3" w:rsidP="00980ED3">
      <w:pPr>
        <w:pStyle w:val="Heading3"/>
        <w:rPr>
          <w:rFonts w:ascii="Times New Roman" w:hAnsi="Times New Roman" w:cs="Times New Roman"/>
        </w:rPr>
      </w:pPr>
      <w:r w:rsidRPr="002D03FC">
        <w:rPr>
          <w:rFonts w:ascii="Times New Roman" w:hAnsi="Times New Roman" w:cs="Times New Roman"/>
        </w:rPr>
        <w:t>Payment Methods</w:t>
      </w:r>
    </w:p>
    <w:p w:rsidR="00980ED3" w:rsidRPr="002D03FC" w:rsidRDefault="008D49A6" w:rsidP="00980ED3">
      <w:pPr>
        <w:pStyle w:val="Heading3"/>
        <w:rPr>
          <w:rFonts w:ascii="Times New Roman" w:eastAsiaTheme="minorHAnsi" w:hAnsi="Times New Roman" w:cs="Times New Roman"/>
          <w:b w:val="0"/>
          <w:iCs/>
          <w:color w:val="auto"/>
        </w:rPr>
      </w:pPr>
      <w:r>
        <w:rPr>
          <w:rFonts w:ascii="Times New Roman" w:eastAsiaTheme="minorHAnsi" w:hAnsi="Times New Roman" w:cs="Times New Roman"/>
          <w:b w:val="0"/>
          <w:iCs/>
          <w:color w:val="auto"/>
        </w:rPr>
        <w:t>We offer a variety of payment methods to assist our families:</w:t>
      </w:r>
    </w:p>
    <w:p w:rsidR="008030C0" w:rsidRPr="008D49A6" w:rsidRDefault="008D49A6" w:rsidP="008D49A6">
      <w:pPr>
        <w:pStyle w:val="ListParagraph"/>
        <w:numPr>
          <w:ilvl w:val="0"/>
          <w:numId w:val="5"/>
        </w:numPr>
        <w:rPr>
          <w:rFonts w:ascii="Times New Roman" w:hAnsi="Times New Roman" w:cs="Times New Roman"/>
          <w:sz w:val="24"/>
        </w:rPr>
      </w:pPr>
      <w:r w:rsidRPr="008D49A6">
        <w:rPr>
          <w:rFonts w:ascii="Times New Roman" w:hAnsi="Times New Roman" w:cs="Times New Roman"/>
          <w:sz w:val="24"/>
        </w:rPr>
        <w:t>Compass</w:t>
      </w:r>
    </w:p>
    <w:p w:rsidR="008D49A6" w:rsidRDefault="008D49A6" w:rsidP="008D49A6">
      <w:pPr>
        <w:pStyle w:val="ListParagraph"/>
        <w:numPr>
          <w:ilvl w:val="0"/>
          <w:numId w:val="5"/>
        </w:numPr>
        <w:rPr>
          <w:rFonts w:ascii="Times New Roman" w:hAnsi="Times New Roman" w:cs="Times New Roman"/>
          <w:sz w:val="24"/>
        </w:rPr>
      </w:pPr>
      <w:r>
        <w:rPr>
          <w:rFonts w:ascii="Times New Roman" w:hAnsi="Times New Roman" w:cs="Times New Roman"/>
          <w:sz w:val="24"/>
        </w:rPr>
        <w:t xml:space="preserve">Cash / Cheque </w:t>
      </w:r>
    </w:p>
    <w:p w:rsidR="008030C0" w:rsidRPr="008D49A6" w:rsidRDefault="008D49A6" w:rsidP="008D49A6">
      <w:pPr>
        <w:pStyle w:val="ListParagraph"/>
        <w:numPr>
          <w:ilvl w:val="0"/>
          <w:numId w:val="5"/>
        </w:numPr>
        <w:rPr>
          <w:rFonts w:ascii="Times New Roman" w:hAnsi="Times New Roman" w:cs="Times New Roman"/>
          <w:sz w:val="24"/>
        </w:rPr>
      </w:pPr>
      <w:proofErr w:type="spellStart"/>
      <w:r>
        <w:rPr>
          <w:rFonts w:ascii="Times New Roman" w:hAnsi="Times New Roman" w:cs="Times New Roman"/>
          <w:sz w:val="24"/>
        </w:rPr>
        <w:t>Eftpos</w:t>
      </w:r>
      <w:proofErr w:type="spellEnd"/>
      <w:r>
        <w:rPr>
          <w:rFonts w:ascii="Times New Roman" w:hAnsi="Times New Roman" w:cs="Times New Roman"/>
          <w:sz w:val="24"/>
        </w:rPr>
        <w:t xml:space="preserve"> available at </w:t>
      </w:r>
      <w:r w:rsidR="008030C0" w:rsidRPr="008D49A6">
        <w:rPr>
          <w:rFonts w:ascii="Times New Roman" w:hAnsi="Times New Roman" w:cs="Times New Roman"/>
          <w:sz w:val="24"/>
        </w:rPr>
        <w:t>the school office.</w:t>
      </w:r>
    </w:p>
    <w:p w:rsidR="00980ED3" w:rsidRPr="002D03FC" w:rsidRDefault="00980ED3" w:rsidP="00980ED3">
      <w:pPr>
        <w:pStyle w:val="Heading3"/>
        <w:spacing w:after="0"/>
        <w:rPr>
          <w:rFonts w:ascii="Times New Roman" w:hAnsi="Times New Roman" w:cs="Times New Roman"/>
        </w:rPr>
      </w:pPr>
    </w:p>
    <w:p w:rsidR="00980ED3" w:rsidRDefault="00980ED3" w:rsidP="00AE2950">
      <w:pPr>
        <w:pStyle w:val="Heading3"/>
        <w:rPr>
          <w:rFonts w:ascii="Times New Roman" w:hAnsi="Times New Roman" w:cs="Times New Roman"/>
        </w:rPr>
      </w:pPr>
      <w:r w:rsidRPr="002D03FC">
        <w:rPr>
          <w:rFonts w:ascii="Times New Roman" w:hAnsi="Times New Roman" w:cs="Times New Roman"/>
        </w:rPr>
        <w:t>Refu</w:t>
      </w:r>
      <w:r w:rsidR="00AE2950">
        <w:rPr>
          <w:rFonts w:ascii="Times New Roman" w:hAnsi="Times New Roman" w:cs="Times New Roman"/>
        </w:rPr>
        <w:t>nds</w:t>
      </w:r>
    </w:p>
    <w:p w:rsidR="00AE2950" w:rsidRDefault="00AE2950" w:rsidP="00AE2950">
      <w:pPr>
        <w:rPr>
          <w:color w:val="353535"/>
        </w:rPr>
      </w:pPr>
      <w:r w:rsidRPr="000C2FDB">
        <w:rPr>
          <w:color w:val="353535"/>
        </w:rPr>
        <w:t>"Our school will consider requests for partial or full refunds of payments made by parents on a case by case basis</w:t>
      </w:r>
      <w:r w:rsidR="00F77A64" w:rsidRPr="000C2FDB">
        <w:rPr>
          <w:color w:val="353535"/>
        </w:rPr>
        <w:t>,</w:t>
      </w:r>
      <w:r w:rsidRPr="000C2FDB">
        <w:rPr>
          <w:color w:val="353535"/>
        </w:rPr>
        <w:t xml:space="preserve"> taking into</w:t>
      </w:r>
      <w:r w:rsidR="0085060B" w:rsidRPr="000C2FDB">
        <w:rPr>
          <w:color w:val="353535"/>
        </w:rPr>
        <w:t xml:space="preserve"> account,</w:t>
      </w:r>
      <w:r w:rsidRPr="000C2FDB">
        <w:rPr>
          <w:color w:val="353535"/>
        </w:rPr>
        <w:t xml:space="preserve"> individual circumstances. Generally</w:t>
      </w:r>
      <w:r w:rsidR="00F77A64" w:rsidRPr="000C2FDB">
        <w:rPr>
          <w:color w:val="353535"/>
        </w:rPr>
        <w:t>,</w:t>
      </w:r>
      <w:r w:rsidRPr="000C2FDB">
        <w:rPr>
          <w:color w:val="353535"/>
        </w:rPr>
        <w:t xml:space="preserve"> we will not be able to refund payments made for items purchased or costs that have already been paid where those funds have already been transferred to a third party. For example, when a child becomes unwell and </w:t>
      </w:r>
      <w:r w:rsidR="00F77A64" w:rsidRPr="000C2FDB">
        <w:rPr>
          <w:color w:val="353535"/>
        </w:rPr>
        <w:t xml:space="preserve">is unable to attend camp, refunds are not provided because money has been paid to a third party and the school does not receive reimbursement. </w:t>
      </w:r>
      <w:r w:rsidRPr="000C2FDB">
        <w:rPr>
          <w:color w:val="353535"/>
        </w:rPr>
        <w:t>Where possible, we will make this clear to parents at the time of payment."</w:t>
      </w:r>
    </w:p>
    <w:p w:rsidR="00980ED3" w:rsidRPr="00365BFD" w:rsidRDefault="00980ED3" w:rsidP="00980ED3">
      <w:pPr>
        <w:rPr>
          <w:color w:val="FF0000"/>
        </w:rPr>
      </w:pPr>
    </w:p>
    <w:p w:rsidR="00980ED3" w:rsidRPr="002D03FC" w:rsidRDefault="00980ED3" w:rsidP="00980ED3">
      <w:pPr>
        <w:contextualSpacing/>
      </w:pPr>
      <w:r w:rsidRPr="002D03FC">
        <w:t>For further information on the Department’</w:t>
      </w:r>
      <w:r w:rsidR="00365BFD">
        <w:t>s Parent Payment Policy please visit the school’s web page</w:t>
      </w:r>
      <w:r w:rsidR="003C01ED">
        <w:t xml:space="preserve"> on</w:t>
      </w:r>
      <w:r w:rsidR="008F51C9">
        <w:t xml:space="preserve"> https://warrandyteps.vic.edu.au</w:t>
      </w:r>
    </w:p>
    <w:p w:rsidR="00980ED3" w:rsidRDefault="00980ED3" w:rsidP="00980ED3">
      <w:pPr>
        <w:rPr>
          <w:color w:val="FF0000"/>
        </w:rPr>
      </w:pPr>
    </w:p>
    <w:p w:rsidR="008F51C9" w:rsidRPr="002D03FC" w:rsidRDefault="008F51C9" w:rsidP="00980ED3">
      <w:pPr>
        <w:rPr>
          <w:color w:val="FF0000"/>
        </w:rPr>
      </w:pPr>
    </w:p>
    <w:p w:rsidR="00980ED3" w:rsidRPr="002D03FC" w:rsidRDefault="00980ED3" w:rsidP="00980ED3">
      <w:pPr>
        <w:rPr>
          <w:i/>
          <w:iCs/>
          <w:color w:val="FF0000"/>
        </w:rPr>
      </w:pPr>
      <w:r w:rsidRPr="002D03FC">
        <w:t>Yours sincerely,</w:t>
      </w:r>
    </w:p>
    <w:p w:rsidR="00980ED3" w:rsidRPr="002D03FC" w:rsidRDefault="00980ED3" w:rsidP="00980ED3">
      <w:pPr>
        <w:pStyle w:val="Heading2"/>
        <w:rPr>
          <w:rFonts w:ascii="Times New Roman" w:hAnsi="Times New Roman" w:cs="Times New Roman"/>
          <w:color w:val="FF0000"/>
          <w:sz w:val="24"/>
          <w:szCs w:val="24"/>
        </w:rPr>
      </w:pPr>
    </w:p>
    <w:p w:rsidR="00E02CD0" w:rsidRPr="002D03FC" w:rsidRDefault="00E02CD0" w:rsidP="00E02CD0">
      <w:pPr>
        <w:rPr>
          <w:lang w:val="en-GB"/>
        </w:rPr>
      </w:pPr>
      <w:r w:rsidRPr="002D03FC">
        <w:rPr>
          <w:lang w:val="en-GB"/>
        </w:rPr>
        <w:t>Craig Crouch</w:t>
      </w:r>
      <w:r w:rsidRPr="002D03FC">
        <w:rPr>
          <w:lang w:val="en-GB"/>
        </w:rPr>
        <w:tab/>
      </w:r>
      <w:r w:rsidRPr="002D03FC">
        <w:rPr>
          <w:lang w:val="en-GB"/>
        </w:rPr>
        <w:tab/>
      </w:r>
      <w:r w:rsidRPr="002D03FC">
        <w:rPr>
          <w:lang w:val="en-GB"/>
        </w:rPr>
        <w:tab/>
      </w:r>
      <w:r w:rsidRPr="002D03FC">
        <w:rPr>
          <w:lang w:val="en-GB"/>
        </w:rPr>
        <w:tab/>
      </w:r>
      <w:r w:rsidRPr="002D03FC">
        <w:rPr>
          <w:lang w:val="en-GB"/>
        </w:rPr>
        <w:tab/>
      </w:r>
      <w:r w:rsidRPr="002D03FC">
        <w:rPr>
          <w:lang w:val="en-GB"/>
        </w:rPr>
        <w:tab/>
        <w:t>David Wells</w:t>
      </w:r>
    </w:p>
    <w:p w:rsidR="00E02CD0" w:rsidRPr="002D03FC" w:rsidRDefault="00E02CD0" w:rsidP="00E02CD0">
      <w:pPr>
        <w:rPr>
          <w:lang w:val="en-GB"/>
        </w:rPr>
      </w:pPr>
      <w:r w:rsidRPr="002D03FC">
        <w:rPr>
          <w:lang w:val="en-GB"/>
        </w:rPr>
        <w:t>Principal</w:t>
      </w:r>
      <w:r w:rsidRPr="002D03FC">
        <w:rPr>
          <w:lang w:val="en-GB"/>
        </w:rPr>
        <w:tab/>
      </w:r>
      <w:r w:rsidRPr="002D03FC">
        <w:rPr>
          <w:lang w:val="en-GB"/>
        </w:rPr>
        <w:tab/>
      </w:r>
      <w:r w:rsidRPr="002D03FC">
        <w:rPr>
          <w:lang w:val="en-GB"/>
        </w:rPr>
        <w:tab/>
      </w:r>
      <w:r w:rsidRPr="002D03FC">
        <w:rPr>
          <w:lang w:val="en-GB"/>
        </w:rPr>
        <w:tab/>
      </w:r>
      <w:r w:rsidRPr="002D03FC">
        <w:rPr>
          <w:lang w:val="en-GB"/>
        </w:rPr>
        <w:tab/>
      </w:r>
      <w:r w:rsidRPr="002D03FC">
        <w:rPr>
          <w:lang w:val="en-GB"/>
        </w:rPr>
        <w:tab/>
        <w:t>School Council President</w:t>
      </w:r>
    </w:p>
    <w:p w:rsidR="00E02CD0" w:rsidRDefault="00E02CD0"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611130" w:rsidRDefault="00611130" w:rsidP="00E02CD0">
      <w:pPr>
        <w:rPr>
          <w:lang w:val="en-GB"/>
        </w:rPr>
      </w:pPr>
    </w:p>
    <w:p w:rsidR="00BF63F7" w:rsidRPr="002D03FC" w:rsidRDefault="00BF63F7" w:rsidP="00E02CD0">
      <w:pPr>
        <w:rPr>
          <w:lang w:val="en-GB"/>
        </w:rPr>
      </w:pPr>
    </w:p>
    <w:p w:rsidR="00980ED3" w:rsidRPr="00611130" w:rsidRDefault="00AD7E77" w:rsidP="00980ED3">
      <w:pPr>
        <w:pStyle w:val="Heading2"/>
        <w:rPr>
          <w:rFonts w:ascii="Times New Roman" w:hAnsi="Times New Roman" w:cs="Times New Roman"/>
          <w:color w:val="auto"/>
          <w:sz w:val="24"/>
          <w:szCs w:val="24"/>
        </w:rPr>
      </w:pPr>
      <w:r>
        <w:rPr>
          <w:rFonts w:ascii="Times New Roman" w:hAnsi="Times New Roman" w:cs="Times New Roman"/>
          <w:color w:val="auto"/>
          <w:sz w:val="24"/>
          <w:szCs w:val="24"/>
        </w:rPr>
        <w:t>Fee schedule – Year 3 &amp; 4</w:t>
      </w:r>
    </w:p>
    <w:p w:rsidR="00980ED3" w:rsidRPr="00611130" w:rsidRDefault="00980ED3" w:rsidP="00980ED3">
      <w:pPr>
        <w:rPr>
          <w:i/>
          <w:iCs/>
          <w:szCs w:val="22"/>
        </w:rPr>
      </w:pPr>
      <w:r w:rsidRPr="00611130">
        <w:rPr>
          <w:szCs w:val="22"/>
        </w:rPr>
        <w:t xml:space="preserve">Please find the itemised list of Essential Student Learning Items and Optional Items for your child.  </w:t>
      </w:r>
    </w:p>
    <w:p w:rsidR="00980ED3" w:rsidRPr="005F04EB" w:rsidRDefault="00980ED3" w:rsidP="00980ED3">
      <w:pPr>
        <w:rPr>
          <w:i/>
          <w:iCs/>
          <w:color w:val="FF0000"/>
          <w:szCs w:val="22"/>
        </w:rPr>
      </w:pPr>
    </w:p>
    <w:p w:rsidR="00980ED3" w:rsidRPr="005F04EB" w:rsidRDefault="00980ED3" w:rsidP="00980ED3">
      <w:pPr>
        <w:pStyle w:val="Heading3"/>
        <w:rPr>
          <w:sz w:val="22"/>
          <w:szCs w:val="22"/>
        </w:rPr>
      </w:pPr>
    </w:p>
    <w:p w:rsidR="00980ED3" w:rsidRPr="005F04EB" w:rsidRDefault="00980ED3" w:rsidP="00980ED3">
      <w:pPr>
        <w:pStyle w:val="Heading3"/>
        <w:rPr>
          <w:sz w:val="22"/>
          <w:szCs w:val="22"/>
        </w:rPr>
      </w:pPr>
      <w:r w:rsidRPr="005F04EB">
        <w:rPr>
          <w:sz w:val="22"/>
          <w:szCs w:val="22"/>
        </w:rPr>
        <w:t>Essential Student Learning Items</w:t>
      </w:r>
    </w:p>
    <w:p w:rsidR="00980ED3" w:rsidRPr="005F04EB" w:rsidRDefault="00980ED3" w:rsidP="00980ED3">
      <w:pPr>
        <w:contextualSpacing/>
        <w:rPr>
          <w:szCs w:val="22"/>
        </w:rPr>
      </w:pPr>
      <w:r w:rsidRPr="005F04EB">
        <w:rPr>
          <w:szCs w:val="22"/>
        </w:rPr>
        <w:t>Below is a list of items and activities which are essential for your child to learn the standard curriculum. You may choose to purchase these items through the school or provide your own. Please indicate which items you would like to purchase through the school on the table below:</w:t>
      </w:r>
    </w:p>
    <w:p w:rsidR="00980ED3" w:rsidRPr="005F04EB" w:rsidRDefault="00980ED3" w:rsidP="00980ED3">
      <w:pPr>
        <w:rPr>
          <w:szCs w:val="22"/>
        </w:rPr>
      </w:pPr>
    </w:p>
    <w:tbl>
      <w:tblPr>
        <w:tblStyle w:val="TableGrid"/>
        <w:tblW w:w="0" w:type="auto"/>
        <w:tblLook w:val="04A0" w:firstRow="1" w:lastRow="0" w:firstColumn="1" w:lastColumn="0" w:noHBand="0" w:noVBand="1"/>
      </w:tblPr>
      <w:tblGrid>
        <w:gridCol w:w="4811"/>
        <w:gridCol w:w="4811"/>
      </w:tblGrid>
      <w:tr w:rsidR="00980ED3" w:rsidRPr="00F15EF2" w:rsidTr="00AD2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980ED3" w:rsidP="00AD23D5">
            <w:pPr>
              <w:rPr>
                <w:b w:val="0"/>
                <w:szCs w:val="22"/>
              </w:rPr>
            </w:pPr>
            <w:r w:rsidRPr="005F04EB">
              <w:rPr>
                <w:szCs w:val="22"/>
              </w:rPr>
              <w:t>Essential Student Learning Item</w:t>
            </w:r>
            <w:r>
              <w:rPr>
                <w:szCs w:val="22"/>
              </w:rPr>
              <w:t>s</w:t>
            </w:r>
          </w:p>
        </w:tc>
        <w:tc>
          <w:tcPr>
            <w:tcW w:w="4811" w:type="dxa"/>
          </w:tcPr>
          <w:p w:rsidR="00980ED3" w:rsidRPr="005F04EB" w:rsidRDefault="00980ED3" w:rsidP="00AD23D5">
            <w:pPr>
              <w:cnfStyle w:val="100000000000" w:firstRow="1" w:lastRow="0" w:firstColumn="0" w:lastColumn="0" w:oddVBand="0" w:evenVBand="0" w:oddHBand="0" w:evenHBand="0" w:firstRowFirstColumn="0" w:firstRowLastColumn="0" w:lastRowFirstColumn="0" w:lastRowLastColumn="0"/>
              <w:rPr>
                <w:szCs w:val="22"/>
              </w:rPr>
            </w:pPr>
            <w:r w:rsidRPr="005F04EB">
              <w:rPr>
                <w:szCs w:val="22"/>
              </w:rPr>
              <w:t>Amount</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Default="00D76A94" w:rsidP="00AD23D5">
            <w:pPr>
              <w:rPr>
                <w:szCs w:val="22"/>
              </w:rPr>
            </w:pPr>
            <w:r>
              <w:rPr>
                <w:szCs w:val="22"/>
              </w:rPr>
              <w:t>Stationery Pack</w:t>
            </w:r>
          </w:p>
          <w:p w:rsidR="00D76A94" w:rsidRDefault="00D76A94" w:rsidP="00AD23D5">
            <w:pPr>
              <w:rPr>
                <w:szCs w:val="22"/>
              </w:rPr>
            </w:pPr>
            <w:r>
              <w:rPr>
                <w:szCs w:val="22"/>
              </w:rPr>
              <w:t>Items include:</w:t>
            </w:r>
          </w:p>
          <w:p w:rsidR="008F6AA7" w:rsidRDefault="008F6AA7" w:rsidP="008F6AA7">
            <w:pPr>
              <w:pStyle w:val="ListParagraph"/>
              <w:numPr>
                <w:ilvl w:val="0"/>
                <w:numId w:val="8"/>
              </w:numPr>
              <w:rPr>
                <w:szCs w:val="22"/>
              </w:rPr>
            </w:pPr>
            <w:r>
              <w:rPr>
                <w:szCs w:val="22"/>
              </w:rPr>
              <w:t>scrapbooks</w:t>
            </w:r>
          </w:p>
          <w:p w:rsidR="008F6AA7" w:rsidRDefault="005A7333" w:rsidP="008F6AA7">
            <w:pPr>
              <w:pStyle w:val="ListParagraph"/>
              <w:numPr>
                <w:ilvl w:val="0"/>
                <w:numId w:val="8"/>
              </w:numPr>
              <w:rPr>
                <w:szCs w:val="22"/>
              </w:rPr>
            </w:pPr>
            <w:r>
              <w:rPr>
                <w:szCs w:val="22"/>
              </w:rPr>
              <w:t>grid</w:t>
            </w:r>
            <w:r w:rsidR="008F6AA7">
              <w:rPr>
                <w:szCs w:val="22"/>
              </w:rPr>
              <w:t xml:space="preserve"> books</w:t>
            </w:r>
          </w:p>
          <w:p w:rsidR="008F6AA7" w:rsidRDefault="005A7333" w:rsidP="008F6AA7">
            <w:pPr>
              <w:pStyle w:val="ListParagraph"/>
              <w:numPr>
                <w:ilvl w:val="0"/>
                <w:numId w:val="8"/>
              </w:numPr>
              <w:rPr>
                <w:szCs w:val="22"/>
              </w:rPr>
            </w:pPr>
            <w:r>
              <w:rPr>
                <w:szCs w:val="22"/>
              </w:rPr>
              <w:t>erasers</w:t>
            </w:r>
          </w:p>
          <w:p w:rsidR="005A7333" w:rsidRDefault="005A7333" w:rsidP="008F6AA7">
            <w:pPr>
              <w:pStyle w:val="ListParagraph"/>
              <w:numPr>
                <w:ilvl w:val="0"/>
                <w:numId w:val="8"/>
              </w:numPr>
              <w:rPr>
                <w:szCs w:val="22"/>
              </w:rPr>
            </w:pPr>
            <w:r>
              <w:rPr>
                <w:szCs w:val="22"/>
              </w:rPr>
              <w:t>ruler 30cm</w:t>
            </w:r>
          </w:p>
          <w:p w:rsidR="005A7333" w:rsidRDefault="005A7333" w:rsidP="008F6AA7">
            <w:pPr>
              <w:pStyle w:val="ListParagraph"/>
              <w:numPr>
                <w:ilvl w:val="0"/>
                <w:numId w:val="8"/>
              </w:numPr>
              <w:rPr>
                <w:szCs w:val="22"/>
              </w:rPr>
            </w:pPr>
            <w:proofErr w:type="spellStart"/>
            <w:r>
              <w:rPr>
                <w:szCs w:val="22"/>
              </w:rPr>
              <w:t>micador</w:t>
            </w:r>
            <w:proofErr w:type="spellEnd"/>
            <w:r>
              <w:rPr>
                <w:szCs w:val="22"/>
              </w:rPr>
              <w:t xml:space="preserve"> case skinny</w:t>
            </w:r>
          </w:p>
          <w:p w:rsidR="005A7333" w:rsidRDefault="005A7333" w:rsidP="008F6AA7">
            <w:pPr>
              <w:pStyle w:val="ListParagraph"/>
              <w:numPr>
                <w:ilvl w:val="0"/>
                <w:numId w:val="8"/>
              </w:numPr>
              <w:rPr>
                <w:szCs w:val="22"/>
              </w:rPr>
            </w:pPr>
            <w:r>
              <w:rPr>
                <w:szCs w:val="22"/>
              </w:rPr>
              <w:t>pencils HB</w:t>
            </w:r>
          </w:p>
          <w:p w:rsidR="005A7333" w:rsidRDefault="005A7333" w:rsidP="008F6AA7">
            <w:pPr>
              <w:pStyle w:val="ListParagraph"/>
              <w:numPr>
                <w:ilvl w:val="0"/>
                <w:numId w:val="8"/>
              </w:numPr>
              <w:rPr>
                <w:szCs w:val="22"/>
              </w:rPr>
            </w:pPr>
            <w:r>
              <w:rPr>
                <w:szCs w:val="22"/>
              </w:rPr>
              <w:t>markers</w:t>
            </w:r>
          </w:p>
          <w:p w:rsidR="005A7333" w:rsidRDefault="005A7333" w:rsidP="008F6AA7">
            <w:pPr>
              <w:pStyle w:val="ListParagraph"/>
              <w:numPr>
                <w:ilvl w:val="0"/>
                <w:numId w:val="8"/>
              </w:numPr>
              <w:rPr>
                <w:szCs w:val="22"/>
              </w:rPr>
            </w:pPr>
            <w:r>
              <w:rPr>
                <w:szCs w:val="22"/>
              </w:rPr>
              <w:t>pencil case</w:t>
            </w:r>
          </w:p>
          <w:p w:rsidR="005A7333" w:rsidRDefault="005A7333" w:rsidP="008F6AA7">
            <w:pPr>
              <w:pStyle w:val="ListParagraph"/>
              <w:numPr>
                <w:ilvl w:val="0"/>
                <w:numId w:val="8"/>
              </w:numPr>
              <w:rPr>
                <w:szCs w:val="22"/>
              </w:rPr>
            </w:pPr>
            <w:r>
              <w:rPr>
                <w:szCs w:val="22"/>
              </w:rPr>
              <w:t>sharpener double hole</w:t>
            </w:r>
          </w:p>
          <w:p w:rsidR="005A7333" w:rsidRDefault="005A7333" w:rsidP="008F6AA7">
            <w:pPr>
              <w:pStyle w:val="ListParagraph"/>
              <w:numPr>
                <w:ilvl w:val="0"/>
                <w:numId w:val="8"/>
              </w:numPr>
              <w:rPr>
                <w:szCs w:val="22"/>
              </w:rPr>
            </w:pPr>
            <w:r>
              <w:rPr>
                <w:szCs w:val="22"/>
              </w:rPr>
              <w:t>Targeting handwriting for VIC</w:t>
            </w:r>
          </w:p>
          <w:p w:rsidR="008F6AA7" w:rsidRPr="008F6AA7" w:rsidRDefault="008F6AA7" w:rsidP="008F6AA7">
            <w:pPr>
              <w:pStyle w:val="ListParagraph"/>
              <w:rPr>
                <w:szCs w:val="22"/>
              </w:rPr>
            </w:pPr>
          </w:p>
        </w:tc>
        <w:tc>
          <w:tcPr>
            <w:tcW w:w="4811" w:type="dxa"/>
          </w:tcPr>
          <w:p w:rsidR="00980ED3" w:rsidRPr="005F04EB" w:rsidRDefault="00CD5D5E"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w:t>
            </w:r>
            <w:r w:rsidR="005A7333">
              <w:rPr>
                <w:szCs w:val="22"/>
              </w:rPr>
              <w:t>30.00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Default="00D76A94" w:rsidP="00AD23D5">
            <w:pPr>
              <w:rPr>
                <w:szCs w:val="22"/>
              </w:rPr>
            </w:pPr>
            <w:r>
              <w:rPr>
                <w:szCs w:val="22"/>
              </w:rPr>
              <w:t>On line learning subscriptions</w:t>
            </w:r>
          </w:p>
          <w:p w:rsidR="00D76A94" w:rsidRDefault="00D76A94" w:rsidP="00D76A94">
            <w:pPr>
              <w:pStyle w:val="ListParagraph"/>
              <w:numPr>
                <w:ilvl w:val="0"/>
                <w:numId w:val="6"/>
              </w:numPr>
              <w:rPr>
                <w:szCs w:val="22"/>
              </w:rPr>
            </w:pPr>
            <w:r>
              <w:rPr>
                <w:szCs w:val="22"/>
              </w:rPr>
              <w:t>Reading Eggs</w:t>
            </w:r>
            <w:r w:rsidR="001D268E">
              <w:rPr>
                <w:szCs w:val="22"/>
              </w:rPr>
              <w:t xml:space="preserve"> ($22)</w:t>
            </w:r>
          </w:p>
          <w:p w:rsidR="00CD5D5E" w:rsidRDefault="00070E3A" w:rsidP="00D76A94">
            <w:pPr>
              <w:pStyle w:val="ListParagraph"/>
              <w:numPr>
                <w:ilvl w:val="0"/>
                <w:numId w:val="6"/>
              </w:numPr>
              <w:rPr>
                <w:szCs w:val="22"/>
              </w:rPr>
            </w:pPr>
            <w:proofErr w:type="spellStart"/>
            <w:r>
              <w:rPr>
                <w:szCs w:val="22"/>
              </w:rPr>
              <w:t>Mappen</w:t>
            </w:r>
            <w:proofErr w:type="spellEnd"/>
            <w:r w:rsidR="001D268E">
              <w:rPr>
                <w:szCs w:val="22"/>
              </w:rPr>
              <w:t xml:space="preserve"> ($21)</w:t>
            </w:r>
          </w:p>
          <w:p w:rsidR="00151D79" w:rsidRPr="00D76A94" w:rsidRDefault="00151D79" w:rsidP="00D76A94">
            <w:pPr>
              <w:pStyle w:val="ListParagraph"/>
              <w:numPr>
                <w:ilvl w:val="0"/>
                <w:numId w:val="6"/>
              </w:numPr>
              <w:rPr>
                <w:szCs w:val="22"/>
              </w:rPr>
            </w:pPr>
            <w:r>
              <w:rPr>
                <w:szCs w:val="22"/>
              </w:rPr>
              <w:t>Essential Numeracy &amp; Literacy</w:t>
            </w:r>
            <w:r w:rsidR="001D268E">
              <w:rPr>
                <w:szCs w:val="22"/>
              </w:rPr>
              <w:t xml:space="preserve"> ($13.50)</w:t>
            </w:r>
          </w:p>
        </w:tc>
        <w:tc>
          <w:tcPr>
            <w:tcW w:w="4811" w:type="dxa"/>
          </w:tcPr>
          <w:p w:rsidR="00980ED3" w:rsidRPr="005F04EB" w:rsidRDefault="00CD5D5E"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w:t>
            </w:r>
            <w:r w:rsidR="001D268E">
              <w:rPr>
                <w:szCs w:val="22"/>
              </w:rPr>
              <w:t>56.5</w:t>
            </w:r>
            <w:r w:rsidR="008F6AA7">
              <w:rPr>
                <w:szCs w:val="22"/>
              </w:rPr>
              <w:t>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AD7E77" w:rsidP="00AD23D5">
            <w:pPr>
              <w:rPr>
                <w:szCs w:val="22"/>
              </w:rPr>
            </w:pPr>
            <w:r>
              <w:rPr>
                <w:szCs w:val="22"/>
              </w:rPr>
              <w:t>Art folio</w:t>
            </w:r>
          </w:p>
        </w:tc>
        <w:tc>
          <w:tcPr>
            <w:tcW w:w="4811" w:type="dxa"/>
          </w:tcPr>
          <w:p w:rsidR="00980ED3" w:rsidRPr="005F04EB" w:rsidRDefault="00AD7E77"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w:t>
            </w:r>
            <w:r w:rsidR="00070E3A">
              <w:rPr>
                <w:szCs w:val="22"/>
              </w:rPr>
              <w:t>2.00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980ED3" w:rsidP="00AD23D5">
            <w:pPr>
              <w:rPr>
                <w:szCs w:val="22"/>
              </w:rPr>
            </w:pPr>
          </w:p>
        </w:tc>
        <w:tc>
          <w:tcPr>
            <w:tcW w:w="4811" w:type="dxa"/>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980ED3" w:rsidP="00AD23D5">
            <w:pPr>
              <w:rPr>
                <w:szCs w:val="22"/>
              </w:rPr>
            </w:pPr>
            <w:r w:rsidRPr="005F04EB">
              <w:rPr>
                <w:szCs w:val="22"/>
              </w:rPr>
              <w:t>TOTAL</w:t>
            </w:r>
          </w:p>
        </w:tc>
        <w:tc>
          <w:tcPr>
            <w:tcW w:w="4811" w:type="dxa"/>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szCs w:val="22"/>
              </w:rPr>
            </w:pPr>
            <w:r w:rsidRPr="005F04EB">
              <w:rPr>
                <w:szCs w:val="22"/>
              </w:rPr>
              <w:t>$</w:t>
            </w:r>
            <w:r w:rsidR="001D268E">
              <w:rPr>
                <w:szCs w:val="22"/>
              </w:rPr>
              <w:t>88.5</w:t>
            </w:r>
            <w:bookmarkStart w:id="1" w:name="_GoBack"/>
            <w:bookmarkEnd w:id="1"/>
            <w:r w:rsidR="00A45E2A">
              <w:rPr>
                <w:szCs w:val="22"/>
              </w:rPr>
              <w:t>0</w:t>
            </w:r>
          </w:p>
        </w:tc>
      </w:tr>
    </w:tbl>
    <w:p w:rsidR="00980ED3" w:rsidRPr="005F04EB" w:rsidRDefault="00980ED3" w:rsidP="00980ED3">
      <w:pPr>
        <w:rPr>
          <w:szCs w:val="22"/>
        </w:rPr>
      </w:pPr>
    </w:p>
    <w:p w:rsidR="00980ED3" w:rsidRPr="005F04EB" w:rsidRDefault="00980ED3" w:rsidP="00980ED3">
      <w:pPr>
        <w:rPr>
          <w:szCs w:val="22"/>
        </w:rPr>
      </w:pPr>
    </w:p>
    <w:p w:rsidR="00980ED3" w:rsidRPr="005F04EB" w:rsidRDefault="00980ED3" w:rsidP="00980ED3">
      <w:pPr>
        <w:pStyle w:val="Heading3"/>
        <w:rPr>
          <w:sz w:val="22"/>
          <w:szCs w:val="22"/>
        </w:rPr>
      </w:pPr>
      <w:r w:rsidRPr="005F04EB">
        <w:rPr>
          <w:sz w:val="22"/>
          <w:szCs w:val="22"/>
        </w:rPr>
        <w:t>Optional Items</w:t>
      </w:r>
    </w:p>
    <w:p w:rsidR="00980ED3" w:rsidRPr="000C2FDB" w:rsidRDefault="00611130" w:rsidP="00980ED3">
      <w:pPr>
        <w:contextualSpacing/>
        <w:rPr>
          <w:szCs w:val="22"/>
        </w:rPr>
      </w:pPr>
      <w:r w:rsidRPr="000C2FDB">
        <w:rPr>
          <w:iCs/>
          <w:szCs w:val="22"/>
        </w:rPr>
        <w:t>Warrandyte Primary School</w:t>
      </w:r>
      <w:r w:rsidR="00980ED3" w:rsidRPr="000C2FDB">
        <w:rPr>
          <w:szCs w:val="22"/>
        </w:rPr>
        <w:t xml:space="preserve"> offers a range of optional items and activities that are additional to the delivery of the standard curriculum. These items and activities are designed to broaden the school experience for your child</w:t>
      </w:r>
      <w:r w:rsidRPr="000C2FDB">
        <w:rPr>
          <w:szCs w:val="22"/>
        </w:rPr>
        <w:t>.</w:t>
      </w:r>
      <w:r w:rsidR="00533683" w:rsidRPr="000C2FDB">
        <w:rPr>
          <w:szCs w:val="22"/>
        </w:rPr>
        <w:t xml:space="preserve"> </w:t>
      </w:r>
    </w:p>
    <w:p w:rsidR="00611130" w:rsidRPr="005F04EB" w:rsidRDefault="00611130" w:rsidP="00980ED3">
      <w:pPr>
        <w:contextualSpacing/>
        <w:rPr>
          <w:szCs w:val="22"/>
        </w:rPr>
      </w:pPr>
    </w:p>
    <w:tbl>
      <w:tblPr>
        <w:tblStyle w:val="TableGrid"/>
        <w:tblW w:w="5006" w:type="pct"/>
        <w:tblLayout w:type="fixed"/>
        <w:tblLook w:val="04A0" w:firstRow="1" w:lastRow="0" w:firstColumn="1" w:lastColumn="0" w:noHBand="0" w:noVBand="1"/>
      </w:tblPr>
      <w:tblGrid>
        <w:gridCol w:w="7804"/>
        <w:gridCol w:w="2402"/>
      </w:tblGrid>
      <w:tr w:rsidR="00980ED3" w:rsidRPr="00F15EF2" w:rsidTr="00AD2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pct"/>
            <w:shd w:val="clear" w:color="auto" w:fill="C00000"/>
          </w:tcPr>
          <w:p w:rsidR="00980ED3" w:rsidRPr="005F04EB" w:rsidRDefault="00980ED3" w:rsidP="00AD23D5">
            <w:pPr>
              <w:rPr>
                <w:rFonts w:cs="Arial"/>
                <w:color w:val="auto"/>
                <w:szCs w:val="22"/>
              </w:rPr>
            </w:pPr>
            <w:r w:rsidRPr="005F04EB">
              <w:rPr>
                <w:rFonts w:cs="Arial"/>
                <w:szCs w:val="22"/>
              </w:rPr>
              <w:t xml:space="preserve">Optional Item </w:t>
            </w:r>
          </w:p>
        </w:tc>
        <w:tc>
          <w:tcPr>
            <w:tcW w:w="1177" w:type="pct"/>
            <w:shd w:val="clear" w:color="auto" w:fill="C00000"/>
          </w:tcPr>
          <w:p w:rsidR="00980ED3" w:rsidRPr="005F04EB" w:rsidRDefault="00980ED3" w:rsidP="00AD23D5">
            <w:pPr>
              <w:cnfStyle w:val="100000000000" w:firstRow="1" w:lastRow="0" w:firstColumn="0" w:lastColumn="0" w:oddVBand="0" w:evenVBand="0" w:oddHBand="0" w:evenHBand="0" w:firstRowFirstColumn="0" w:firstRowLastColumn="0" w:lastRowFirstColumn="0" w:lastRowLastColumn="0"/>
              <w:rPr>
                <w:rFonts w:cs="Arial"/>
                <w:color w:val="auto"/>
                <w:szCs w:val="22"/>
              </w:rPr>
            </w:pPr>
            <w:r w:rsidRPr="005F04EB">
              <w:rPr>
                <w:rFonts w:cs="Arial"/>
                <w:szCs w:val="22"/>
              </w:rPr>
              <w:t>Amount</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611130" w:rsidP="00AD23D5">
            <w:pPr>
              <w:contextualSpacing/>
              <w:rPr>
                <w:i/>
                <w:iCs/>
                <w:color w:val="FF0000"/>
                <w:szCs w:val="22"/>
              </w:rPr>
            </w:pPr>
            <w:r w:rsidRPr="00611130">
              <w:rPr>
                <w:i/>
                <w:iCs/>
                <w:color w:val="auto"/>
                <w:szCs w:val="22"/>
              </w:rPr>
              <w:t>Camps and excursions will be scheduled throughout the 2021 school year.  These will be itemised on our Term Planner for excursions and activities, which will be available at the start of each term.</w:t>
            </w: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r w:rsidRPr="00611130">
              <w:rPr>
                <w:rFonts w:cs="Arial"/>
                <w:i/>
                <w:iCs/>
                <w:szCs w:val="22"/>
              </w:rPr>
              <w:t>To be advised</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980ED3" w:rsidP="00AD23D5">
            <w:pPr>
              <w:contextualSpacing/>
              <w:rPr>
                <w:i/>
                <w:iCs/>
                <w:color w:val="FF0000"/>
                <w:szCs w:val="22"/>
              </w:rPr>
            </w:pP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980ED3" w:rsidP="00AD23D5">
            <w:pPr>
              <w:contextualSpacing/>
              <w:rPr>
                <w:i/>
                <w:iCs/>
                <w:color w:val="FF0000"/>
                <w:szCs w:val="22"/>
              </w:rPr>
            </w:pP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tr w:rsidR="00980ED3" w:rsidRPr="00F15EF2" w:rsidTr="00AD23D5">
        <w:trPr>
          <w:trHeight w:val="114"/>
        </w:trPr>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980ED3" w:rsidP="00611130">
            <w:pPr>
              <w:contextualSpacing/>
              <w:jc w:val="center"/>
              <w:rPr>
                <w:b/>
                <w:bCs/>
                <w:color w:val="FF0000"/>
                <w:szCs w:val="22"/>
              </w:rPr>
            </w:pP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bookmarkEnd w:id="0"/>
    </w:tbl>
    <w:p w:rsidR="00980ED3" w:rsidRPr="005F04EB" w:rsidRDefault="00980ED3" w:rsidP="00980ED3">
      <w:pPr>
        <w:contextualSpacing/>
        <w:rPr>
          <w:i/>
          <w:iCs/>
          <w:color w:val="FF0000"/>
          <w:szCs w:val="22"/>
        </w:rPr>
      </w:pPr>
    </w:p>
    <w:p w:rsidR="00980ED3" w:rsidRPr="005F04EB" w:rsidRDefault="00980ED3" w:rsidP="00980ED3">
      <w:pPr>
        <w:pStyle w:val="Heading3"/>
        <w:rPr>
          <w:sz w:val="22"/>
          <w:szCs w:val="22"/>
        </w:rPr>
      </w:pPr>
      <w:r w:rsidRPr="005F04EB">
        <w:rPr>
          <w:sz w:val="22"/>
          <w:szCs w:val="22"/>
        </w:rPr>
        <w:t>Voluntary Contributions</w:t>
      </w:r>
    </w:p>
    <w:p w:rsidR="00980ED3" w:rsidRPr="005F04EB" w:rsidRDefault="00611130" w:rsidP="00980ED3">
      <w:pPr>
        <w:rPr>
          <w:szCs w:val="22"/>
        </w:rPr>
      </w:pPr>
      <w:r w:rsidRPr="00611130">
        <w:rPr>
          <w:iCs/>
          <w:szCs w:val="22"/>
        </w:rPr>
        <w:t>Warrandyte Primary School</w:t>
      </w:r>
      <w:r w:rsidR="00980ED3" w:rsidRPr="00611130">
        <w:rPr>
          <w:szCs w:val="22"/>
        </w:rPr>
        <w:t xml:space="preserve"> </w:t>
      </w:r>
      <w:r w:rsidR="00980ED3" w:rsidRPr="005F04EB">
        <w:rPr>
          <w:szCs w:val="22"/>
        </w:rPr>
        <w:t xml:space="preserve">continues to welcome your voluntary contributions to support our school. </w:t>
      </w:r>
    </w:p>
    <w:p w:rsidR="00980ED3" w:rsidRPr="005F04EB" w:rsidRDefault="00980ED3" w:rsidP="00980ED3">
      <w:pPr>
        <w:rPr>
          <w:szCs w:val="22"/>
        </w:rPr>
      </w:pPr>
    </w:p>
    <w:p w:rsidR="00E02CD0" w:rsidRDefault="00E02CD0" w:rsidP="00E02CD0">
      <w:r>
        <w:t xml:space="preserve">Warrandyte Primary School relies on the generosity of its community, through donations and fundraising, to be able to </w:t>
      </w:r>
      <w:r w:rsidR="00641996">
        <w:t>support your child’s learning</w:t>
      </w:r>
      <w:r w:rsidR="0085060B">
        <w:t xml:space="preserve">, </w:t>
      </w:r>
      <w:r>
        <w:t xml:space="preserve">improve and maintain the school grounds, buildings and facilities, </w:t>
      </w:r>
      <w:r w:rsidR="000459BB">
        <w:t xml:space="preserve">supporting new equipment </w:t>
      </w:r>
      <w:r>
        <w:t>and extend the educational resources within the school.</w:t>
      </w:r>
    </w:p>
    <w:p w:rsidR="00E02CD0" w:rsidRDefault="00E02CD0" w:rsidP="00E02CD0">
      <w:r>
        <w:t>This payment enables the school to provide equipment and services for your child.</w:t>
      </w:r>
    </w:p>
    <w:p w:rsidR="00E02CD0" w:rsidRDefault="00E02CD0" w:rsidP="00E02CD0"/>
    <w:p w:rsidR="00337460" w:rsidRDefault="00337460" w:rsidP="00337460">
      <w:pPr>
        <w:jc w:val="both"/>
      </w:pPr>
      <w:r>
        <w:t>The voluntary contributions help the school to continue to deliver excellent teaching and learning and to access additional rich and engaging resources and experiences for our students.</w:t>
      </w:r>
    </w:p>
    <w:p w:rsidR="00337460" w:rsidRDefault="00337460" w:rsidP="00337460">
      <w:pPr>
        <w:jc w:val="both"/>
      </w:pPr>
    </w:p>
    <w:p w:rsidR="000459BB" w:rsidRDefault="00337460" w:rsidP="00E02CD0">
      <w:pPr>
        <w:jc w:val="both"/>
      </w:pPr>
      <w:r>
        <w:t xml:space="preserve">Suggested amounts are $50, $100, or $200/student </w:t>
      </w:r>
      <w:r w:rsidR="000459BB">
        <w:t>or you may choose to nominate an alternative amount.  Your child will not be disadvantaged if you do not make a voluntary contribution.  All records of voluntary contributions are kept confidential as well as your decision about whether to make a contribution or not.  Please note that these voluntary contributions are not tax deductible.</w:t>
      </w:r>
    </w:p>
    <w:p w:rsidR="00E02CD0" w:rsidRPr="005F04EB" w:rsidRDefault="00E02CD0" w:rsidP="00980ED3">
      <w:pPr>
        <w:rPr>
          <w:szCs w:val="22"/>
        </w:rPr>
      </w:pPr>
    </w:p>
    <w:p w:rsidR="00980ED3" w:rsidRPr="005F04EB" w:rsidRDefault="00980ED3" w:rsidP="00980ED3">
      <w:pPr>
        <w:rPr>
          <w:szCs w:val="22"/>
        </w:rPr>
      </w:pPr>
    </w:p>
    <w:tbl>
      <w:tblPr>
        <w:tblStyle w:val="TableGrid"/>
        <w:tblW w:w="5154" w:type="pct"/>
        <w:tblLayout w:type="fixed"/>
        <w:tblLook w:val="04A0" w:firstRow="1" w:lastRow="0" w:firstColumn="1" w:lastColumn="0" w:noHBand="0" w:noVBand="1"/>
      </w:tblPr>
      <w:tblGrid>
        <w:gridCol w:w="4802"/>
        <w:gridCol w:w="1501"/>
        <w:gridCol w:w="904"/>
        <w:gridCol w:w="899"/>
        <w:gridCol w:w="899"/>
        <w:gridCol w:w="1503"/>
      </w:tblGrid>
      <w:tr w:rsidR="00980ED3" w:rsidRPr="00F15EF2" w:rsidTr="00AD2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5" w:type="pct"/>
            <w:shd w:val="clear" w:color="auto" w:fill="C00000"/>
          </w:tcPr>
          <w:p w:rsidR="00980ED3" w:rsidRPr="00F15EF2" w:rsidRDefault="00980ED3" w:rsidP="00AD23D5">
            <w:pPr>
              <w:rPr>
                <w:rFonts w:cs="Arial"/>
                <w:color w:val="auto"/>
                <w:szCs w:val="22"/>
              </w:rPr>
            </w:pPr>
            <w:r w:rsidRPr="00F15EF2">
              <w:rPr>
                <w:rFonts w:cs="Arial"/>
                <w:szCs w:val="22"/>
              </w:rPr>
              <w:t xml:space="preserve">Voluntary Contribution </w:t>
            </w:r>
          </w:p>
        </w:tc>
        <w:tc>
          <w:tcPr>
            <w:tcW w:w="714" w:type="pct"/>
            <w:shd w:val="clear" w:color="auto" w:fill="C00000"/>
          </w:tcPr>
          <w:p w:rsidR="00980ED3" w:rsidRPr="00F15EF2" w:rsidRDefault="00980ED3" w:rsidP="00AD23D5">
            <w:pPr>
              <w:cnfStyle w:val="100000000000" w:firstRow="1" w:lastRow="0" w:firstColumn="0" w:lastColumn="0" w:oddVBand="0" w:evenVBand="0" w:oddHBand="0" w:evenHBand="0" w:firstRowFirstColumn="0" w:firstRowLastColumn="0" w:lastRowFirstColumn="0" w:lastRowLastColumn="0"/>
              <w:rPr>
                <w:rFonts w:cs="Arial"/>
                <w:color w:val="auto"/>
                <w:szCs w:val="22"/>
              </w:rPr>
            </w:pPr>
            <w:r w:rsidRPr="00F15EF2">
              <w:rPr>
                <w:rFonts w:cs="Arial"/>
                <w:szCs w:val="22"/>
              </w:rPr>
              <w:t>Tax deductible?</w:t>
            </w:r>
          </w:p>
        </w:tc>
        <w:tc>
          <w:tcPr>
            <w:tcW w:w="1286" w:type="pct"/>
            <w:gridSpan w:val="3"/>
            <w:shd w:val="clear" w:color="auto" w:fill="C00000"/>
          </w:tcPr>
          <w:p w:rsidR="00980ED3" w:rsidRPr="00F15EF2" w:rsidRDefault="00980ED3" w:rsidP="00AD23D5">
            <w:pPr>
              <w:jc w:val="center"/>
              <w:cnfStyle w:val="100000000000" w:firstRow="1" w:lastRow="0" w:firstColumn="0" w:lastColumn="0" w:oddVBand="0" w:evenVBand="0" w:oddHBand="0" w:evenHBand="0" w:firstRowFirstColumn="0" w:firstRowLastColumn="0" w:lastRowFirstColumn="0" w:lastRowLastColumn="0"/>
              <w:rPr>
                <w:rFonts w:cs="Arial"/>
                <w:b w:val="0"/>
                <w:color w:val="auto"/>
                <w:szCs w:val="22"/>
              </w:rPr>
            </w:pPr>
            <w:r w:rsidRPr="00F15EF2">
              <w:rPr>
                <w:rFonts w:cs="Arial"/>
                <w:szCs w:val="22"/>
              </w:rPr>
              <w:t xml:space="preserve">Suggested </w:t>
            </w:r>
            <w:r w:rsidR="00D76A94">
              <w:rPr>
                <w:rFonts w:cs="Arial"/>
                <w:szCs w:val="22"/>
              </w:rPr>
              <w:t>Voluntary Contribution per student</w:t>
            </w:r>
          </w:p>
        </w:tc>
        <w:tc>
          <w:tcPr>
            <w:tcW w:w="715" w:type="pct"/>
            <w:shd w:val="clear" w:color="auto" w:fill="C00000"/>
          </w:tcPr>
          <w:p w:rsidR="00980ED3" w:rsidRPr="00F15EF2" w:rsidRDefault="00980ED3" w:rsidP="00AD23D5">
            <w:pPr>
              <w:cnfStyle w:val="100000000000" w:firstRow="1" w:lastRow="0" w:firstColumn="0" w:lastColumn="0" w:oddVBand="0" w:evenVBand="0" w:oddHBand="0" w:evenHBand="0" w:firstRowFirstColumn="0" w:firstRowLastColumn="0" w:lastRowFirstColumn="0" w:lastRowLastColumn="0"/>
              <w:rPr>
                <w:rFonts w:cs="Arial"/>
                <w:color w:val="auto"/>
                <w:szCs w:val="22"/>
              </w:rPr>
            </w:pPr>
            <w:r w:rsidRPr="00F15EF2">
              <w:rPr>
                <w:rFonts w:cs="Arial"/>
                <w:szCs w:val="22"/>
              </w:rPr>
              <w:t>Amount</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0459BB" w:rsidRDefault="00980ED3" w:rsidP="00AD23D5">
            <w:pPr>
              <w:contextualSpacing/>
              <w:rPr>
                <w:iCs/>
                <w:color w:val="FF0000"/>
                <w:szCs w:val="22"/>
              </w:rPr>
            </w:pPr>
            <w:r w:rsidRPr="000459BB">
              <w:rPr>
                <w:iCs/>
                <w:color w:val="auto"/>
                <w:szCs w:val="22"/>
              </w:rPr>
              <w:t>General Contribution</w:t>
            </w:r>
          </w:p>
        </w:tc>
        <w:tc>
          <w:tcPr>
            <w:tcW w:w="714" w:type="pct"/>
          </w:tcPr>
          <w:p w:rsidR="00980ED3" w:rsidRPr="000459BB"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Cs/>
                <w:color w:val="FF0000"/>
                <w:szCs w:val="22"/>
              </w:rPr>
            </w:pPr>
            <w:r w:rsidRPr="000459BB">
              <w:rPr>
                <w:rFonts w:cs="Arial"/>
                <w:iCs/>
                <w:szCs w:val="22"/>
              </w:rPr>
              <w:t>No</w:t>
            </w:r>
          </w:p>
        </w:tc>
        <w:tc>
          <w:tcPr>
            <w:tcW w:w="430" w:type="pct"/>
          </w:tcPr>
          <w:p w:rsidR="00980ED3" w:rsidRPr="000459BB" w:rsidRDefault="000459BB" w:rsidP="00AD23D5">
            <w:pPr>
              <w:jc w:val="center"/>
              <w:cnfStyle w:val="000000000000" w:firstRow="0" w:lastRow="0" w:firstColumn="0" w:lastColumn="0" w:oddVBand="0" w:evenVBand="0" w:oddHBand="0" w:evenHBand="0" w:firstRowFirstColumn="0" w:firstRowLastColumn="0" w:lastRowFirstColumn="0" w:lastRowLastColumn="0"/>
              <w:rPr>
                <w:rFonts w:cs="Arial"/>
                <w:iCs/>
                <w:szCs w:val="22"/>
              </w:rPr>
            </w:pPr>
            <w:r>
              <w:rPr>
                <w:rFonts w:cs="Arial"/>
                <w:iCs/>
                <w:szCs w:val="22"/>
              </w:rPr>
              <w:t>$50</w:t>
            </w:r>
          </w:p>
        </w:tc>
        <w:tc>
          <w:tcPr>
            <w:tcW w:w="428" w:type="pct"/>
          </w:tcPr>
          <w:p w:rsidR="00980ED3" w:rsidRPr="000459BB" w:rsidRDefault="00337460" w:rsidP="00AD23D5">
            <w:pPr>
              <w:jc w:val="center"/>
              <w:cnfStyle w:val="000000000000" w:firstRow="0" w:lastRow="0" w:firstColumn="0" w:lastColumn="0" w:oddVBand="0" w:evenVBand="0" w:oddHBand="0" w:evenHBand="0" w:firstRowFirstColumn="0" w:firstRowLastColumn="0" w:lastRowFirstColumn="0" w:lastRowLastColumn="0"/>
              <w:rPr>
                <w:rFonts w:cs="Arial"/>
                <w:iCs/>
                <w:color w:val="FF0000"/>
                <w:szCs w:val="22"/>
              </w:rPr>
            </w:pPr>
            <w:r>
              <w:rPr>
                <w:rFonts w:cs="Arial"/>
                <w:iCs/>
                <w:szCs w:val="22"/>
              </w:rPr>
              <w:t>$10</w:t>
            </w:r>
            <w:r w:rsidR="000459BB" w:rsidRPr="000459BB">
              <w:rPr>
                <w:rFonts w:cs="Arial"/>
                <w:iCs/>
                <w:szCs w:val="22"/>
              </w:rPr>
              <w:t>0</w:t>
            </w:r>
          </w:p>
        </w:tc>
        <w:tc>
          <w:tcPr>
            <w:tcW w:w="428" w:type="pct"/>
          </w:tcPr>
          <w:p w:rsidR="00980ED3" w:rsidRPr="000459BB" w:rsidRDefault="000459BB" w:rsidP="00AD23D5">
            <w:pPr>
              <w:cnfStyle w:val="000000000000" w:firstRow="0" w:lastRow="0" w:firstColumn="0" w:lastColumn="0" w:oddVBand="0" w:evenVBand="0" w:oddHBand="0" w:evenHBand="0" w:firstRowFirstColumn="0" w:firstRowLastColumn="0" w:lastRowFirstColumn="0" w:lastRowLastColumn="0"/>
              <w:rPr>
                <w:rFonts w:cs="Arial"/>
                <w:iCs/>
                <w:szCs w:val="22"/>
              </w:rPr>
            </w:pPr>
            <w:r>
              <w:rPr>
                <w:rFonts w:cs="Arial"/>
                <w:iCs/>
                <w:szCs w:val="22"/>
              </w:rPr>
              <w:t>$</w:t>
            </w:r>
            <w:r w:rsidR="00337460">
              <w:rPr>
                <w:rFonts w:cs="Arial"/>
                <w:iCs/>
                <w:szCs w:val="22"/>
              </w:rPr>
              <w:t>20</w:t>
            </w:r>
            <w:r w:rsidR="00D76A94">
              <w:rPr>
                <w:rFonts w:cs="Arial"/>
                <w:iCs/>
                <w:szCs w:val="22"/>
              </w:rPr>
              <w:t>0</w:t>
            </w: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F15EF2" w:rsidRDefault="00980ED3" w:rsidP="00AD23D5">
            <w:pPr>
              <w:contextualSpacing/>
              <w:rPr>
                <w:i/>
                <w:iCs/>
                <w:color w:val="FF0000"/>
                <w:szCs w:val="22"/>
              </w:rPr>
            </w:pPr>
          </w:p>
        </w:tc>
        <w:tc>
          <w:tcPr>
            <w:tcW w:w="714"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30"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F15EF2" w:rsidRDefault="00980ED3" w:rsidP="00AD23D5">
            <w:pPr>
              <w:contextualSpacing/>
              <w:rPr>
                <w:i/>
                <w:iCs/>
                <w:color w:val="FF0000"/>
                <w:szCs w:val="22"/>
              </w:rPr>
            </w:pPr>
          </w:p>
        </w:tc>
        <w:tc>
          <w:tcPr>
            <w:tcW w:w="714"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30"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F15EF2" w:rsidRDefault="00980ED3" w:rsidP="00AD23D5">
            <w:pPr>
              <w:contextualSpacing/>
              <w:rPr>
                <w:i/>
                <w:iCs/>
                <w:color w:val="FF0000"/>
                <w:szCs w:val="22"/>
              </w:rPr>
            </w:pPr>
          </w:p>
          <w:p w:rsidR="00980ED3" w:rsidRPr="00F15EF2" w:rsidRDefault="00980ED3" w:rsidP="000459BB">
            <w:pPr>
              <w:contextualSpacing/>
              <w:rPr>
                <w:i/>
                <w:iCs/>
                <w:color w:val="FF0000"/>
                <w:szCs w:val="22"/>
              </w:rPr>
            </w:pPr>
          </w:p>
        </w:tc>
        <w:tc>
          <w:tcPr>
            <w:tcW w:w="714"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30"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285" w:type="pct"/>
            <w:gridSpan w:val="5"/>
          </w:tcPr>
          <w:p w:rsidR="00980ED3" w:rsidRPr="00F15EF2" w:rsidRDefault="00980ED3" w:rsidP="00AD23D5">
            <w:pPr>
              <w:contextualSpacing/>
              <w:jc w:val="right"/>
              <w:rPr>
                <w:color w:val="C0504D" w:themeColor="accent2"/>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szCs w:val="22"/>
              </w:rPr>
            </w:pPr>
          </w:p>
        </w:tc>
      </w:tr>
    </w:tbl>
    <w:p w:rsidR="00980ED3" w:rsidRPr="00F15EF2" w:rsidRDefault="00980ED3" w:rsidP="00980ED3">
      <w:pPr>
        <w:rPr>
          <w:szCs w:val="22"/>
        </w:rPr>
      </w:pPr>
    </w:p>
    <w:p w:rsidR="00980ED3" w:rsidRPr="005F04EB" w:rsidRDefault="00980ED3" w:rsidP="00980ED3">
      <w:pPr>
        <w:contextualSpacing/>
        <w:rPr>
          <w:i/>
          <w:iCs/>
          <w:color w:val="FF0000"/>
          <w:szCs w:val="22"/>
        </w:rPr>
      </w:pPr>
    </w:p>
    <w:p w:rsidR="00184C9C" w:rsidRPr="00133148" w:rsidRDefault="00184C9C" w:rsidP="00133148">
      <w:pPr>
        <w:ind w:right="186"/>
        <w:jc w:val="both"/>
        <w:rPr>
          <w:color w:val="404040"/>
        </w:rPr>
      </w:pPr>
    </w:p>
    <w:sectPr w:rsidR="00184C9C" w:rsidRPr="00133148" w:rsidSect="00133148">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A2C38"/>
    <w:multiLevelType w:val="hybridMultilevel"/>
    <w:tmpl w:val="4746B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6C4BB9"/>
    <w:multiLevelType w:val="hybridMultilevel"/>
    <w:tmpl w:val="6F7A0E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5824619"/>
    <w:multiLevelType w:val="hybridMultilevel"/>
    <w:tmpl w:val="73FAA8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2E002A"/>
    <w:multiLevelType w:val="hybridMultilevel"/>
    <w:tmpl w:val="3102975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25573205"/>
    <w:multiLevelType w:val="multilevel"/>
    <w:tmpl w:val="887A3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B31DBF"/>
    <w:multiLevelType w:val="hybridMultilevel"/>
    <w:tmpl w:val="DBA2758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499B11EC"/>
    <w:multiLevelType w:val="hybridMultilevel"/>
    <w:tmpl w:val="5C803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0376396"/>
    <w:multiLevelType w:val="hybridMultilevel"/>
    <w:tmpl w:val="917AA1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1"/>
  </w:num>
  <w:num w:numId="5">
    <w:abstractNumId w:val="2"/>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85F"/>
    <w:rsid w:val="000459BB"/>
    <w:rsid w:val="00070E3A"/>
    <w:rsid w:val="000C2FDB"/>
    <w:rsid w:val="00133148"/>
    <w:rsid w:val="00151D79"/>
    <w:rsid w:val="00184C9C"/>
    <w:rsid w:val="001D268E"/>
    <w:rsid w:val="002D03FC"/>
    <w:rsid w:val="00337460"/>
    <w:rsid w:val="00365BFD"/>
    <w:rsid w:val="003C01ED"/>
    <w:rsid w:val="003E1580"/>
    <w:rsid w:val="004760DF"/>
    <w:rsid w:val="00533683"/>
    <w:rsid w:val="00556035"/>
    <w:rsid w:val="005A7333"/>
    <w:rsid w:val="005B385F"/>
    <w:rsid w:val="00611130"/>
    <w:rsid w:val="00641996"/>
    <w:rsid w:val="006A1BA1"/>
    <w:rsid w:val="007C4CB9"/>
    <w:rsid w:val="008030C0"/>
    <w:rsid w:val="0085060B"/>
    <w:rsid w:val="0089739A"/>
    <w:rsid w:val="008D49A6"/>
    <w:rsid w:val="008F51C9"/>
    <w:rsid w:val="008F6747"/>
    <w:rsid w:val="008F6AA7"/>
    <w:rsid w:val="009679E3"/>
    <w:rsid w:val="00980ED3"/>
    <w:rsid w:val="00A45E2A"/>
    <w:rsid w:val="00AA4042"/>
    <w:rsid w:val="00AD7E77"/>
    <w:rsid w:val="00AE2950"/>
    <w:rsid w:val="00AE2CAF"/>
    <w:rsid w:val="00B740E7"/>
    <w:rsid w:val="00BF63F7"/>
    <w:rsid w:val="00CA28DD"/>
    <w:rsid w:val="00CD5D5E"/>
    <w:rsid w:val="00D76A94"/>
    <w:rsid w:val="00E02CD0"/>
    <w:rsid w:val="00EA49F4"/>
    <w:rsid w:val="00EE42B0"/>
    <w:rsid w:val="00F77A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BB091C"/>
  <w15:docId w15:val="{265F6B3D-6F2B-46C3-9F4A-2D289734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9A"/>
    <w:rPr>
      <w:sz w:val="24"/>
      <w:szCs w:val="24"/>
      <w:lang w:eastAsia="en-US"/>
    </w:rPr>
  </w:style>
  <w:style w:type="paragraph" w:styleId="Heading2">
    <w:name w:val="heading 2"/>
    <w:basedOn w:val="Normal"/>
    <w:next w:val="Normal"/>
    <w:link w:val="Heading2Char"/>
    <w:uiPriority w:val="9"/>
    <w:unhideWhenUsed/>
    <w:qFormat/>
    <w:rsid w:val="00980ED3"/>
    <w:pPr>
      <w:keepNext/>
      <w:keepLines/>
      <w:spacing w:before="40" w:after="120"/>
      <w:outlineLvl w:val="1"/>
    </w:pPr>
    <w:rPr>
      <w:rFonts w:asciiTheme="majorHAnsi" w:eastAsiaTheme="majorEastAsia" w:hAnsiTheme="majorHAnsi" w:cstheme="majorBidi"/>
      <w:b/>
      <w:caps/>
      <w:color w:val="C0504D" w:themeColor="accent2"/>
      <w:sz w:val="26"/>
      <w:szCs w:val="26"/>
      <w:lang w:val="en-GB"/>
    </w:rPr>
  </w:style>
  <w:style w:type="paragraph" w:styleId="Heading3">
    <w:name w:val="heading 3"/>
    <w:basedOn w:val="Normal"/>
    <w:next w:val="Normal"/>
    <w:link w:val="Heading3Char"/>
    <w:uiPriority w:val="9"/>
    <w:unhideWhenUsed/>
    <w:qFormat/>
    <w:rsid w:val="00980ED3"/>
    <w:pPr>
      <w:keepNext/>
      <w:keepLines/>
      <w:spacing w:before="40" w:after="120"/>
      <w:outlineLvl w:val="2"/>
    </w:pPr>
    <w:rPr>
      <w:rFonts w:asciiTheme="majorHAnsi" w:eastAsiaTheme="majorEastAsia" w:hAnsiTheme="majorHAnsi" w:cstheme="majorBidi"/>
      <w:b/>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C4CB9"/>
    <w:rPr>
      <w:rFonts w:ascii="Tahoma" w:hAnsi="Tahoma" w:cs="Tahoma"/>
      <w:sz w:val="16"/>
      <w:szCs w:val="16"/>
    </w:rPr>
  </w:style>
  <w:style w:type="character" w:customStyle="1" w:styleId="BalloonTextChar">
    <w:name w:val="Balloon Text Char"/>
    <w:basedOn w:val="DefaultParagraphFont"/>
    <w:link w:val="BalloonText"/>
    <w:rsid w:val="007C4CB9"/>
    <w:rPr>
      <w:rFonts w:ascii="Tahoma" w:hAnsi="Tahoma" w:cs="Tahoma"/>
      <w:sz w:val="16"/>
      <w:szCs w:val="16"/>
      <w:lang w:eastAsia="en-US"/>
    </w:rPr>
  </w:style>
  <w:style w:type="paragraph" w:customStyle="1" w:styleId="Default">
    <w:name w:val="Default"/>
    <w:rsid w:val="00133148"/>
    <w:pPr>
      <w:autoSpaceDE w:val="0"/>
      <w:autoSpaceDN w:val="0"/>
      <w:adjustRightInd w:val="0"/>
    </w:pPr>
    <w:rPr>
      <w:rFonts w:ascii="Calibri" w:hAnsi="Calibri" w:cs="Calibri"/>
      <w:color w:val="000000"/>
      <w:sz w:val="24"/>
      <w:szCs w:val="24"/>
    </w:rPr>
  </w:style>
  <w:style w:type="character" w:customStyle="1" w:styleId="Heading2Char">
    <w:name w:val="Heading 2 Char"/>
    <w:basedOn w:val="DefaultParagraphFont"/>
    <w:link w:val="Heading2"/>
    <w:uiPriority w:val="9"/>
    <w:rsid w:val="00980ED3"/>
    <w:rPr>
      <w:rFonts w:asciiTheme="majorHAnsi" w:eastAsiaTheme="majorEastAsia" w:hAnsiTheme="majorHAnsi" w:cstheme="majorBidi"/>
      <w:b/>
      <w:caps/>
      <w:color w:val="C0504D" w:themeColor="accent2"/>
      <w:sz w:val="26"/>
      <w:szCs w:val="26"/>
      <w:lang w:val="en-GB" w:eastAsia="en-US"/>
    </w:rPr>
  </w:style>
  <w:style w:type="character" w:customStyle="1" w:styleId="Heading3Char">
    <w:name w:val="Heading 3 Char"/>
    <w:basedOn w:val="DefaultParagraphFont"/>
    <w:link w:val="Heading3"/>
    <w:uiPriority w:val="9"/>
    <w:rsid w:val="00980ED3"/>
    <w:rPr>
      <w:rFonts w:asciiTheme="majorHAnsi" w:eastAsiaTheme="majorEastAsia" w:hAnsiTheme="majorHAnsi" w:cstheme="majorBidi"/>
      <w:b/>
      <w:color w:val="000000" w:themeColor="text1"/>
      <w:sz w:val="24"/>
      <w:szCs w:val="24"/>
      <w:lang w:val="en-GB" w:eastAsia="en-US"/>
    </w:rPr>
  </w:style>
  <w:style w:type="table" w:styleId="TableGrid">
    <w:name w:val="Table Grid"/>
    <w:basedOn w:val="TableNormal"/>
    <w:uiPriority w:val="39"/>
    <w:rsid w:val="00980ED3"/>
    <w:rPr>
      <w:rFonts w:asciiTheme="minorHAnsi" w:eastAsiaTheme="minorHAnsi" w:hAnsiTheme="minorHAnsi" w:cstheme="minorBidi"/>
      <w:szCs w:val="24"/>
      <w:lang w:val="en-GB" w:eastAsia="en-US"/>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2F2" w:themeFill="background1" w:themeFillShade="F2"/>
      <w:tcMar>
        <w:top w:w="57" w:type="dxa"/>
        <w:bottom w:w="57" w:type="dxa"/>
      </w:tcMar>
    </w:tcPr>
    <w:tblStylePr w:type="firstRow">
      <w:rPr>
        <w:b/>
        <w:color w:val="FFFFFF" w:themeColor="background1"/>
      </w:rPr>
      <w:tblPr/>
      <w:tcPr>
        <w:shd w:val="clear" w:color="auto" w:fill="000000" w:themeFill="text1"/>
      </w:tcPr>
    </w:tblStylePr>
    <w:tblStylePr w:type="firstCol">
      <w:rPr>
        <w:color w:val="000000" w:themeColor="text1"/>
      </w:rPr>
    </w:tblStylePr>
  </w:style>
  <w:style w:type="paragraph" w:styleId="ListParagraph">
    <w:name w:val="List Paragraph"/>
    <w:basedOn w:val="Normal"/>
    <w:link w:val="ListParagraphChar"/>
    <w:uiPriority w:val="34"/>
    <w:qFormat/>
    <w:rsid w:val="00980ED3"/>
    <w:pPr>
      <w:spacing w:after="120"/>
      <w:ind w:left="720"/>
      <w:contextualSpacing/>
    </w:pPr>
    <w:rPr>
      <w:rFonts w:asciiTheme="minorHAnsi" w:eastAsiaTheme="minorHAnsi" w:hAnsiTheme="minorHAnsi" w:cstheme="minorBidi"/>
      <w:sz w:val="22"/>
      <w:lang w:val="en-GB"/>
    </w:rPr>
  </w:style>
  <w:style w:type="character" w:customStyle="1" w:styleId="ListParagraphChar">
    <w:name w:val="List Paragraph Char"/>
    <w:basedOn w:val="DefaultParagraphFont"/>
    <w:link w:val="ListParagraph"/>
    <w:uiPriority w:val="34"/>
    <w:rsid w:val="00980ED3"/>
    <w:rPr>
      <w:rFonts w:asciiTheme="minorHAnsi" w:eastAsiaTheme="minorHAnsi" w:hAnsiTheme="minorHAnsi" w:cstheme="minorBidi"/>
      <w:sz w:val="22"/>
      <w:szCs w:val="24"/>
      <w:lang w:val="en-GB" w:eastAsia="en-US"/>
    </w:rPr>
  </w:style>
  <w:style w:type="character" w:styleId="Hyperlink">
    <w:name w:val="Hyperlink"/>
    <w:basedOn w:val="DefaultParagraphFont"/>
    <w:unhideWhenUsed/>
    <w:rsid w:val="008030C0"/>
    <w:rPr>
      <w:color w:val="0000FF" w:themeColor="hyperlink"/>
      <w:u w:val="single"/>
    </w:rPr>
  </w:style>
  <w:style w:type="character" w:customStyle="1" w:styleId="UnresolvedMention">
    <w:name w:val="Unresolved Mention"/>
    <w:basedOn w:val="DefaultParagraphFont"/>
    <w:uiPriority w:val="99"/>
    <w:semiHidden/>
    <w:unhideWhenUsed/>
    <w:rsid w:val="00F77A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10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arrandyte.ps@education.vic.gov.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983</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Employment and Training</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Education Emplo</dc:creator>
  <cp:lastModifiedBy>Farr, Wendy E</cp:lastModifiedBy>
  <cp:revision>9</cp:revision>
  <cp:lastPrinted>2014-10-09T01:50:00Z</cp:lastPrinted>
  <dcterms:created xsi:type="dcterms:W3CDTF">2020-10-07T03:07:00Z</dcterms:created>
  <dcterms:modified xsi:type="dcterms:W3CDTF">2020-11-04T01:25:00Z</dcterms:modified>
</cp:coreProperties>
</file>